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EC519" w14:textId="77777777" w:rsidR="000A23A4" w:rsidRDefault="000A23A4" w:rsidP="00A01B6B">
      <w:pPr>
        <w:spacing w:before="73"/>
        <w:ind w:right="1"/>
        <w:jc w:val="center"/>
        <w:rPr>
          <w:b/>
          <w:color w:val="FF0000"/>
        </w:rPr>
      </w:pPr>
    </w:p>
    <w:p w14:paraId="370823ED" w14:textId="778F2580" w:rsidR="00BD4146" w:rsidRDefault="00A01B6B" w:rsidP="00A01B6B">
      <w:pPr>
        <w:spacing w:before="73"/>
        <w:ind w:right="1"/>
        <w:jc w:val="center"/>
        <w:rPr>
          <w:b/>
          <w:spacing w:val="-2"/>
        </w:rPr>
      </w:pPr>
      <w:r>
        <w:rPr>
          <w:b/>
          <w:color w:val="000000" w:themeColor="text1"/>
        </w:rPr>
        <w:t>………</w:t>
      </w:r>
      <w:r w:rsidR="00022248">
        <w:rPr>
          <w:b/>
        </w:rPr>
        <w:t>ÜNİVERSİTESİ</w:t>
      </w:r>
      <w:r w:rsidR="00022248">
        <w:rPr>
          <w:b/>
          <w:spacing w:val="-9"/>
        </w:rPr>
        <w:t xml:space="preserve"> </w:t>
      </w:r>
      <w:r w:rsidR="00022248">
        <w:rPr>
          <w:b/>
          <w:spacing w:val="-2"/>
        </w:rPr>
        <w:t>REKTÖRLÜĞÜNE</w:t>
      </w:r>
      <w:r w:rsidR="00E73678">
        <w:rPr>
          <w:b/>
          <w:spacing w:val="-2"/>
        </w:rPr>
        <w:t xml:space="preserve"> (Tıp Fakülteleri İçin)</w:t>
      </w:r>
    </w:p>
    <w:p w14:paraId="60DCF3C4" w14:textId="358E1CAC" w:rsidR="00A01B6B" w:rsidRPr="00046F1F" w:rsidRDefault="00A01B6B" w:rsidP="00A01B6B">
      <w:pPr>
        <w:spacing w:before="73"/>
        <w:ind w:right="1"/>
        <w:jc w:val="center"/>
        <w:rPr>
          <w:b/>
          <w:color w:val="EE0000"/>
          <w:spacing w:val="-2"/>
        </w:rPr>
      </w:pPr>
      <w:r w:rsidRPr="00046F1F">
        <w:rPr>
          <w:b/>
          <w:color w:val="EE0000"/>
          <w:spacing w:val="-2"/>
        </w:rPr>
        <w:t>VEYA</w:t>
      </w:r>
    </w:p>
    <w:p w14:paraId="4E57104A" w14:textId="45620CFC" w:rsidR="009D53E0" w:rsidRDefault="00A01B6B" w:rsidP="00A01B6B">
      <w:pPr>
        <w:spacing w:before="73"/>
        <w:ind w:right="1"/>
        <w:jc w:val="center"/>
        <w:rPr>
          <w:b/>
          <w:spacing w:val="-2"/>
        </w:rPr>
      </w:pPr>
      <w:r>
        <w:rPr>
          <w:b/>
          <w:spacing w:val="-2"/>
        </w:rPr>
        <w:t>………</w:t>
      </w:r>
      <w:r w:rsidR="00E73678">
        <w:rPr>
          <w:b/>
          <w:spacing w:val="-2"/>
        </w:rPr>
        <w:t>HASTANESİ BAŞHEKİMLİĞİNE</w:t>
      </w:r>
    </w:p>
    <w:p w14:paraId="1F433131" w14:textId="77777777" w:rsidR="00380082" w:rsidRPr="005A1E8D" w:rsidRDefault="00380082" w:rsidP="005A1E8D">
      <w:pPr>
        <w:spacing w:before="73"/>
        <w:ind w:right="1"/>
        <w:jc w:val="both"/>
        <w:rPr>
          <w:b/>
          <w:bCs/>
          <w:spacing w:val="-2"/>
        </w:rPr>
      </w:pPr>
    </w:p>
    <w:p w14:paraId="4E3B71CA" w14:textId="76AF9D11" w:rsidR="0035740F" w:rsidRPr="005A1E8D" w:rsidRDefault="000B3480" w:rsidP="005A1E8D">
      <w:pPr>
        <w:pStyle w:val="TableParagraph"/>
        <w:jc w:val="both"/>
        <w:rPr>
          <w:b/>
          <w:bCs/>
        </w:rPr>
      </w:pPr>
      <w:r w:rsidRPr="005A1E8D">
        <w:rPr>
          <w:b/>
          <w:bCs/>
        </w:rPr>
        <w:t xml:space="preserve">1219 Sayılı Tababet ve </w:t>
      </w:r>
      <w:proofErr w:type="spellStart"/>
      <w:r w:rsidRPr="005A1E8D">
        <w:rPr>
          <w:b/>
          <w:bCs/>
        </w:rPr>
        <w:t>Şuabatı</w:t>
      </w:r>
      <w:proofErr w:type="spellEnd"/>
      <w:r w:rsidRPr="005A1E8D">
        <w:rPr>
          <w:b/>
          <w:bCs/>
        </w:rPr>
        <w:t xml:space="preserve"> </w:t>
      </w:r>
      <w:proofErr w:type="spellStart"/>
      <w:r w:rsidRPr="005A1E8D">
        <w:rPr>
          <w:b/>
          <w:bCs/>
        </w:rPr>
        <w:t>San'atlarının</w:t>
      </w:r>
      <w:proofErr w:type="spellEnd"/>
      <w:r w:rsidRPr="005A1E8D">
        <w:rPr>
          <w:b/>
          <w:bCs/>
        </w:rPr>
        <w:t xml:space="preserve"> Tarzı İcrasına Dair Kanunun Geçici 9 uncu maddesinde yer alan “Aile hekimi olarak çalışmakta olanlar, </w:t>
      </w:r>
      <w:r w:rsidR="005A1E8D">
        <w:rPr>
          <w:b/>
          <w:bCs/>
        </w:rPr>
        <w:t>T</w:t>
      </w:r>
      <w:r w:rsidRPr="005A1E8D">
        <w:rPr>
          <w:b/>
          <w:bCs/>
        </w:rPr>
        <w:t xml:space="preserve">ıpta </w:t>
      </w:r>
      <w:r w:rsidR="005A1E8D">
        <w:rPr>
          <w:b/>
          <w:bCs/>
        </w:rPr>
        <w:t>U</w:t>
      </w:r>
      <w:r w:rsidRPr="005A1E8D">
        <w:rPr>
          <w:b/>
          <w:bCs/>
        </w:rPr>
        <w:t xml:space="preserve">zmanlık </w:t>
      </w:r>
      <w:r w:rsidR="005A1E8D">
        <w:rPr>
          <w:b/>
          <w:bCs/>
        </w:rPr>
        <w:t>S</w:t>
      </w:r>
      <w:r w:rsidRPr="005A1E8D">
        <w:rPr>
          <w:b/>
          <w:bCs/>
        </w:rPr>
        <w:t>ınavı sonuçlarına göre, merkezi yerleştirmeye tabi olmaksızın, Tıpta Uzmanlık Kurulunca belirlenen esaslar çerçevesinde aile hekimliği uzmanlık</w:t>
      </w:r>
      <w:r w:rsidRPr="005A1E8D">
        <w:rPr>
          <w:b/>
          <w:bCs/>
          <w:spacing w:val="-6"/>
        </w:rPr>
        <w:t xml:space="preserve"> </w:t>
      </w:r>
      <w:r w:rsidRPr="005A1E8D">
        <w:rPr>
          <w:b/>
          <w:bCs/>
        </w:rPr>
        <w:t>eğitimi</w:t>
      </w:r>
      <w:r w:rsidRPr="005A1E8D">
        <w:rPr>
          <w:b/>
          <w:bCs/>
          <w:spacing w:val="-6"/>
        </w:rPr>
        <w:t xml:space="preserve"> </w:t>
      </w:r>
      <w:r w:rsidRPr="005A1E8D">
        <w:rPr>
          <w:b/>
          <w:bCs/>
        </w:rPr>
        <w:t>yapabilir</w:t>
      </w:r>
      <w:proofErr w:type="gramStart"/>
      <w:r w:rsidRPr="005A1E8D">
        <w:rPr>
          <w:b/>
          <w:bCs/>
        </w:rPr>
        <w:t>.</w:t>
      </w:r>
      <w:r w:rsidRPr="005A1E8D">
        <w:rPr>
          <w:b/>
          <w:bCs/>
          <w:spacing w:val="-9"/>
        </w:rPr>
        <w:t xml:space="preserve"> </w:t>
      </w:r>
      <w:r w:rsidRPr="005A1E8D">
        <w:rPr>
          <w:b/>
          <w:bCs/>
        </w:rPr>
        <w:t>”</w:t>
      </w:r>
      <w:proofErr w:type="gramEnd"/>
      <w:r w:rsidRPr="005A1E8D">
        <w:rPr>
          <w:b/>
          <w:bCs/>
          <w:spacing w:val="-4"/>
        </w:rPr>
        <w:t xml:space="preserve"> </w:t>
      </w:r>
      <w:r w:rsidRPr="005A1E8D">
        <w:rPr>
          <w:b/>
          <w:bCs/>
        </w:rPr>
        <w:t>Hükmü</w:t>
      </w:r>
      <w:r w:rsidRPr="005A1E8D">
        <w:rPr>
          <w:b/>
          <w:bCs/>
          <w:spacing w:val="-5"/>
        </w:rPr>
        <w:t xml:space="preserve"> </w:t>
      </w:r>
      <w:r w:rsidRPr="005A1E8D">
        <w:rPr>
          <w:b/>
          <w:bCs/>
        </w:rPr>
        <w:t>ve</w:t>
      </w:r>
      <w:r w:rsidRPr="005A1E8D">
        <w:rPr>
          <w:b/>
          <w:bCs/>
          <w:spacing w:val="-4"/>
        </w:rPr>
        <w:t xml:space="preserve"> </w:t>
      </w:r>
      <w:r w:rsidRPr="005A1E8D">
        <w:rPr>
          <w:b/>
          <w:bCs/>
        </w:rPr>
        <w:t>Tıpta</w:t>
      </w:r>
      <w:r w:rsidRPr="005A1E8D">
        <w:rPr>
          <w:b/>
          <w:bCs/>
          <w:spacing w:val="-4"/>
        </w:rPr>
        <w:t xml:space="preserve"> </w:t>
      </w:r>
      <w:r w:rsidRPr="005A1E8D">
        <w:rPr>
          <w:b/>
          <w:bCs/>
        </w:rPr>
        <w:t>Uzmanlık</w:t>
      </w:r>
      <w:r w:rsidRPr="005A1E8D">
        <w:rPr>
          <w:b/>
          <w:bCs/>
          <w:spacing w:val="-7"/>
        </w:rPr>
        <w:t xml:space="preserve"> </w:t>
      </w:r>
      <w:r w:rsidRPr="005A1E8D">
        <w:rPr>
          <w:b/>
          <w:bCs/>
        </w:rPr>
        <w:t>Kurulunun</w:t>
      </w:r>
      <w:r w:rsidRPr="005A1E8D">
        <w:rPr>
          <w:b/>
          <w:bCs/>
          <w:spacing w:val="-6"/>
        </w:rPr>
        <w:t xml:space="preserve"> </w:t>
      </w:r>
      <w:r w:rsidRPr="005A1E8D">
        <w:rPr>
          <w:b/>
          <w:bCs/>
        </w:rPr>
        <w:t>(TUK)</w:t>
      </w:r>
      <w:r w:rsidRPr="005A1E8D">
        <w:rPr>
          <w:b/>
          <w:bCs/>
          <w:spacing w:val="-6"/>
        </w:rPr>
        <w:t xml:space="preserve"> </w:t>
      </w:r>
      <w:r w:rsidRPr="005A1E8D">
        <w:rPr>
          <w:b/>
          <w:bCs/>
        </w:rPr>
        <w:t>02-03/01/2014</w:t>
      </w:r>
      <w:r w:rsidRPr="005A1E8D">
        <w:rPr>
          <w:b/>
          <w:bCs/>
          <w:spacing w:val="-6"/>
        </w:rPr>
        <w:t xml:space="preserve"> </w:t>
      </w:r>
      <w:r w:rsidRPr="005A1E8D">
        <w:rPr>
          <w:b/>
          <w:bCs/>
        </w:rPr>
        <w:t>tarih</w:t>
      </w:r>
      <w:r w:rsidRPr="005A1E8D">
        <w:rPr>
          <w:b/>
          <w:bCs/>
          <w:spacing w:val="-4"/>
        </w:rPr>
        <w:t xml:space="preserve"> </w:t>
      </w:r>
      <w:r w:rsidRPr="005A1E8D">
        <w:rPr>
          <w:b/>
          <w:bCs/>
        </w:rPr>
        <w:t>ve</w:t>
      </w:r>
      <w:r w:rsidRPr="005A1E8D">
        <w:rPr>
          <w:b/>
          <w:bCs/>
          <w:spacing w:val="-7"/>
        </w:rPr>
        <w:t xml:space="preserve"> </w:t>
      </w:r>
      <w:r w:rsidRPr="005A1E8D">
        <w:rPr>
          <w:b/>
          <w:bCs/>
        </w:rPr>
        <w:t>406</w:t>
      </w:r>
      <w:r w:rsidRPr="005A1E8D">
        <w:rPr>
          <w:b/>
          <w:bCs/>
          <w:spacing w:val="-7"/>
        </w:rPr>
        <w:t xml:space="preserve"> </w:t>
      </w:r>
      <w:r w:rsidRPr="005A1E8D">
        <w:rPr>
          <w:b/>
          <w:bCs/>
        </w:rPr>
        <w:t>sayılı kararı ile belirlenen usul ve esaslar çerçevesinde Tıpta Uzmanlık Eğitimi Giriş Sınavı (TUS) sonuçlarına göre uzmanlık öğrencisi olarak ……</w:t>
      </w:r>
      <w:proofErr w:type="gramStart"/>
      <w:r w:rsidRPr="005A1E8D">
        <w:rPr>
          <w:b/>
          <w:bCs/>
        </w:rPr>
        <w:t>…….</w:t>
      </w:r>
      <w:proofErr w:type="gramEnd"/>
      <w:r w:rsidRPr="005A1E8D">
        <w:rPr>
          <w:b/>
          <w:bCs/>
        </w:rPr>
        <w:t>.</w:t>
      </w:r>
      <w:r w:rsidRPr="005A1E8D">
        <w:rPr>
          <w:b/>
          <w:bCs/>
          <w:spacing w:val="40"/>
        </w:rPr>
        <w:t xml:space="preserve"> </w:t>
      </w:r>
      <w:proofErr w:type="gramStart"/>
      <w:r w:rsidRPr="005A1E8D">
        <w:rPr>
          <w:b/>
          <w:bCs/>
        </w:rPr>
        <w:t xml:space="preserve">Tarihinde </w:t>
      </w:r>
      <w:r w:rsidR="005A1E8D">
        <w:rPr>
          <w:b/>
          <w:bCs/>
        </w:rPr>
        <w:t xml:space="preserve"> kurumunuzda</w:t>
      </w:r>
      <w:proofErr w:type="gramEnd"/>
      <w:r w:rsidR="005A1E8D">
        <w:rPr>
          <w:b/>
          <w:bCs/>
        </w:rPr>
        <w:t xml:space="preserve"> </w:t>
      </w:r>
      <w:r w:rsidRPr="005A1E8D">
        <w:rPr>
          <w:b/>
          <w:bCs/>
        </w:rPr>
        <w:t>göreve başlamış bulunmaktayım.</w:t>
      </w:r>
    </w:p>
    <w:p w14:paraId="018E278E" w14:textId="40351AF9" w:rsidR="000B3480" w:rsidRDefault="00F2521B" w:rsidP="00380082">
      <w:pPr>
        <w:spacing w:before="73"/>
        <w:ind w:right="1"/>
        <w:jc w:val="both"/>
        <w:rPr>
          <w:bCs/>
          <w:spacing w:val="-2"/>
        </w:rPr>
      </w:pPr>
      <w:r>
        <w:rPr>
          <w:bCs/>
          <w:spacing w:val="-2"/>
        </w:rPr>
        <w:t xml:space="preserve">Sözleşmeli </w:t>
      </w:r>
      <w:r w:rsidR="00DD6F00" w:rsidRPr="00380082">
        <w:rPr>
          <w:bCs/>
          <w:spacing w:val="-2"/>
        </w:rPr>
        <w:t xml:space="preserve">Aile Hekimliği Uzmanlığı </w:t>
      </w:r>
      <w:proofErr w:type="gramStart"/>
      <w:r w:rsidR="00DD6F00" w:rsidRPr="00380082">
        <w:rPr>
          <w:bCs/>
          <w:spacing w:val="-2"/>
        </w:rPr>
        <w:t xml:space="preserve">kapsamında  </w:t>
      </w:r>
      <w:r w:rsidR="005D760B" w:rsidRPr="00380082">
        <w:rPr>
          <w:bCs/>
          <w:spacing w:val="-2"/>
        </w:rPr>
        <w:t>…</w:t>
      </w:r>
      <w:proofErr w:type="gramEnd"/>
      <w:r w:rsidR="005D760B" w:rsidRPr="00380082">
        <w:rPr>
          <w:bCs/>
          <w:spacing w:val="-2"/>
        </w:rPr>
        <w:t>……</w:t>
      </w:r>
      <w:r w:rsidR="00DD6F00" w:rsidRPr="00380082">
        <w:rPr>
          <w:bCs/>
          <w:spacing w:val="-2"/>
        </w:rPr>
        <w:t xml:space="preserve"> </w:t>
      </w:r>
      <w:r w:rsidR="000B3480" w:rsidRPr="000B3480">
        <w:rPr>
          <w:bCs/>
          <w:color w:val="EE0000"/>
          <w:spacing w:val="-2"/>
        </w:rPr>
        <w:t>Üniversitesinde (</w:t>
      </w:r>
      <w:r w:rsidR="005D760B" w:rsidRPr="000B3480">
        <w:rPr>
          <w:bCs/>
          <w:color w:val="EE0000"/>
          <w:spacing w:val="-2"/>
        </w:rPr>
        <w:t>Hastanesinde</w:t>
      </w:r>
      <w:r w:rsidR="005D760B" w:rsidRPr="00380082">
        <w:rPr>
          <w:bCs/>
          <w:spacing w:val="-2"/>
        </w:rPr>
        <w:t>)</w:t>
      </w:r>
      <w:r w:rsidR="00DD6F00" w:rsidRPr="00380082">
        <w:rPr>
          <w:bCs/>
          <w:spacing w:val="-2"/>
        </w:rPr>
        <w:t xml:space="preserve"> tıpta uzmanlık öğrencisi </w:t>
      </w:r>
      <w:r w:rsidR="00DD6F00" w:rsidRPr="000B3480">
        <w:rPr>
          <w:bCs/>
          <w:color w:val="000000" w:themeColor="text1"/>
          <w:spacing w:val="-2"/>
        </w:rPr>
        <w:t>olarak</w:t>
      </w:r>
      <w:r w:rsidR="00DD6F00" w:rsidRPr="000B3480">
        <w:rPr>
          <w:bCs/>
          <w:color w:val="EE0000"/>
          <w:spacing w:val="-2"/>
        </w:rPr>
        <w:t xml:space="preserve"> </w:t>
      </w:r>
      <w:proofErr w:type="gramStart"/>
      <w:r w:rsidR="000B3480" w:rsidRPr="000B3480">
        <w:rPr>
          <w:bCs/>
          <w:color w:val="EE0000"/>
          <w:spacing w:val="-2"/>
        </w:rPr>
        <w:t>(</w:t>
      </w:r>
      <w:r w:rsidR="00DD6F00" w:rsidRPr="000B3480">
        <w:rPr>
          <w:bCs/>
          <w:color w:val="EE0000"/>
          <w:spacing w:val="-2"/>
        </w:rPr>
        <w:t xml:space="preserve"> </w:t>
      </w:r>
      <w:r w:rsidR="000B3480" w:rsidRPr="000B3480">
        <w:rPr>
          <w:bCs/>
          <w:color w:val="EE0000"/>
          <w:spacing w:val="-2"/>
        </w:rPr>
        <w:t>Yapılan</w:t>
      </w:r>
      <w:proofErr w:type="gramEnd"/>
      <w:r w:rsidR="000B3480" w:rsidRPr="000B3480">
        <w:rPr>
          <w:bCs/>
          <w:color w:val="EE0000"/>
          <w:spacing w:val="-2"/>
        </w:rPr>
        <w:t xml:space="preserve"> klinik rotasyon ve tarihleri </w:t>
      </w:r>
      <w:proofErr w:type="gramStart"/>
      <w:r w:rsidR="000B3480" w:rsidRPr="000B3480">
        <w:rPr>
          <w:bCs/>
          <w:color w:val="EE0000"/>
          <w:spacing w:val="-2"/>
        </w:rPr>
        <w:t>yazılacak</w:t>
      </w:r>
      <w:r w:rsidR="000B3480">
        <w:rPr>
          <w:bCs/>
          <w:spacing w:val="-2"/>
        </w:rPr>
        <w:t>)</w:t>
      </w:r>
      <w:r w:rsidR="005D760B" w:rsidRPr="00380082">
        <w:rPr>
          <w:bCs/>
          <w:spacing w:val="-2"/>
        </w:rPr>
        <w:t>…</w:t>
      </w:r>
      <w:proofErr w:type="gramEnd"/>
      <w:r w:rsidR="005D760B" w:rsidRPr="00380082">
        <w:rPr>
          <w:bCs/>
          <w:spacing w:val="-2"/>
        </w:rPr>
        <w:t>………</w:t>
      </w:r>
      <w:r w:rsidR="00DD6F00" w:rsidRPr="00380082">
        <w:rPr>
          <w:bCs/>
          <w:spacing w:val="-2"/>
        </w:rPr>
        <w:t xml:space="preserve"> tarih aralığında Kadın Hastalıkları ve Doğum, </w:t>
      </w:r>
      <w:r w:rsidR="005D760B" w:rsidRPr="00380082">
        <w:rPr>
          <w:bCs/>
          <w:spacing w:val="-2"/>
        </w:rPr>
        <w:t>……….</w:t>
      </w:r>
      <w:r w:rsidR="00DD6F00" w:rsidRPr="00380082">
        <w:rPr>
          <w:bCs/>
          <w:spacing w:val="-2"/>
        </w:rPr>
        <w:t xml:space="preserve"> </w:t>
      </w:r>
      <w:proofErr w:type="gramStart"/>
      <w:r w:rsidR="00DD6F00" w:rsidRPr="00380082">
        <w:rPr>
          <w:bCs/>
          <w:spacing w:val="-2"/>
        </w:rPr>
        <w:t>tarih</w:t>
      </w:r>
      <w:proofErr w:type="gramEnd"/>
      <w:r w:rsidR="00DD6F00" w:rsidRPr="00380082">
        <w:rPr>
          <w:bCs/>
          <w:spacing w:val="-2"/>
        </w:rPr>
        <w:t xml:space="preserve"> aralığında Çocuk Sağlığı ve Hastalıkları, </w:t>
      </w:r>
      <w:r w:rsidR="005D760B" w:rsidRPr="00380082">
        <w:rPr>
          <w:bCs/>
          <w:spacing w:val="-2"/>
        </w:rPr>
        <w:t>………… tarih</w:t>
      </w:r>
      <w:r w:rsidR="00DD6F00" w:rsidRPr="00380082">
        <w:rPr>
          <w:bCs/>
          <w:spacing w:val="-2"/>
        </w:rPr>
        <w:t xml:space="preserve"> aralığında Göğüs Hastalıkları, </w:t>
      </w:r>
      <w:r w:rsidR="005D760B" w:rsidRPr="00380082">
        <w:rPr>
          <w:bCs/>
          <w:spacing w:val="-2"/>
        </w:rPr>
        <w:t>…………</w:t>
      </w:r>
      <w:r w:rsidR="00DD6F00" w:rsidRPr="00380082">
        <w:rPr>
          <w:bCs/>
          <w:spacing w:val="-2"/>
        </w:rPr>
        <w:t xml:space="preserve"> tarih aralığında Dermatoloji, </w:t>
      </w:r>
      <w:r w:rsidR="005D760B" w:rsidRPr="00380082">
        <w:rPr>
          <w:bCs/>
          <w:spacing w:val="-2"/>
        </w:rPr>
        <w:t>………….</w:t>
      </w:r>
      <w:r w:rsidR="00DD6F00" w:rsidRPr="00380082">
        <w:rPr>
          <w:bCs/>
          <w:spacing w:val="-2"/>
        </w:rPr>
        <w:t xml:space="preserve"> </w:t>
      </w:r>
      <w:proofErr w:type="gramStart"/>
      <w:r w:rsidR="00DD6F00" w:rsidRPr="00380082">
        <w:rPr>
          <w:bCs/>
          <w:spacing w:val="-2"/>
        </w:rPr>
        <w:t>tarih</w:t>
      </w:r>
      <w:proofErr w:type="gramEnd"/>
      <w:r w:rsidR="00DD6F00" w:rsidRPr="00380082">
        <w:rPr>
          <w:bCs/>
          <w:spacing w:val="-2"/>
        </w:rPr>
        <w:t xml:space="preserve"> aralığında Fizik Tedavi ve Rehabilitasyon servislerinde fiili olarak görev </w:t>
      </w:r>
      <w:r w:rsidR="005D760B" w:rsidRPr="00380082">
        <w:rPr>
          <w:bCs/>
          <w:spacing w:val="-2"/>
        </w:rPr>
        <w:t>yaptım.</w:t>
      </w:r>
    </w:p>
    <w:p w14:paraId="45D4A834" w14:textId="77777777" w:rsidR="000B3480" w:rsidRDefault="000B3480" w:rsidP="00380082">
      <w:pPr>
        <w:spacing w:before="73"/>
        <w:ind w:right="1"/>
        <w:jc w:val="both"/>
        <w:rPr>
          <w:bCs/>
          <w:spacing w:val="-2"/>
        </w:rPr>
      </w:pPr>
    </w:p>
    <w:p w14:paraId="0BC3BB2B" w14:textId="7EA50A98" w:rsidR="00DD6F00" w:rsidRPr="00380082" w:rsidRDefault="001015F8" w:rsidP="001015F8">
      <w:pPr>
        <w:spacing w:before="73"/>
        <w:ind w:right="1"/>
        <w:jc w:val="both"/>
        <w:rPr>
          <w:bCs/>
          <w:spacing w:val="-2"/>
        </w:rPr>
      </w:pPr>
      <w:r>
        <w:rPr>
          <w:bCs/>
          <w:spacing w:val="-2"/>
        </w:rPr>
        <w:t>Kurumunuz</w:t>
      </w:r>
      <w:r w:rsidR="005A1E8D">
        <w:rPr>
          <w:bCs/>
          <w:spacing w:val="-2"/>
        </w:rPr>
        <w:t xml:space="preserve"> </w:t>
      </w:r>
      <w:r>
        <w:rPr>
          <w:bCs/>
          <w:spacing w:val="-2"/>
        </w:rPr>
        <w:t>b</w:t>
      </w:r>
      <w:r w:rsidR="009116A7">
        <w:rPr>
          <w:bCs/>
          <w:spacing w:val="-2"/>
        </w:rPr>
        <w:t xml:space="preserve">ünyesinde </w:t>
      </w:r>
      <w:r w:rsidRPr="00380082">
        <w:rPr>
          <w:bCs/>
          <w:spacing w:val="-2"/>
        </w:rPr>
        <w:t>Sağlık hizmeti sunumu noktasında staj yaptığı</w:t>
      </w:r>
      <w:r>
        <w:rPr>
          <w:bCs/>
          <w:spacing w:val="-2"/>
        </w:rPr>
        <w:t>m</w:t>
      </w:r>
      <w:r w:rsidRPr="00380082">
        <w:rPr>
          <w:bCs/>
          <w:spacing w:val="-2"/>
        </w:rPr>
        <w:t xml:space="preserve"> bölümdeki asistan ve aile hekimliği uzmanlık asistanları ile aynı katkıyı sunmak</w:t>
      </w:r>
      <w:r>
        <w:rPr>
          <w:bCs/>
          <w:spacing w:val="-2"/>
        </w:rPr>
        <w:t>ta aynı görev ve sorumluluk anlayışı ile halk sağlığının korunması adına emek harcamaktayım.</w:t>
      </w:r>
      <w:bookmarkStart w:id="0" w:name="_Hlk211513560"/>
    </w:p>
    <w:bookmarkEnd w:id="0"/>
    <w:p w14:paraId="1DEAC4FB" w14:textId="37E946DE" w:rsidR="00380082" w:rsidRDefault="00380082" w:rsidP="000B3480">
      <w:pPr>
        <w:spacing w:before="73"/>
        <w:ind w:right="1"/>
        <w:jc w:val="both"/>
        <w:rPr>
          <w:bCs/>
          <w:spacing w:val="-2"/>
        </w:rPr>
      </w:pPr>
      <w:r w:rsidRPr="00380082">
        <w:rPr>
          <w:bCs/>
          <w:spacing w:val="-2"/>
        </w:rPr>
        <w:t xml:space="preserve">Uzmanlık eğitimi alan asistanlar döner sermayeye katkıları </w:t>
      </w:r>
      <w:proofErr w:type="gramStart"/>
      <w:r w:rsidR="00F2521B">
        <w:rPr>
          <w:bCs/>
          <w:spacing w:val="-2"/>
        </w:rPr>
        <w:t xml:space="preserve">nispetinde </w:t>
      </w:r>
      <w:r w:rsidRPr="00380082">
        <w:rPr>
          <w:bCs/>
          <w:spacing w:val="-2"/>
        </w:rPr>
        <w:t xml:space="preserve"> taban</w:t>
      </w:r>
      <w:proofErr w:type="gramEnd"/>
      <w:r w:rsidRPr="00380082">
        <w:rPr>
          <w:bCs/>
          <w:spacing w:val="-2"/>
        </w:rPr>
        <w:t xml:space="preserve"> ödeme, sabit ek ödeme</w:t>
      </w:r>
      <w:r w:rsidR="0035740F">
        <w:rPr>
          <w:bCs/>
          <w:spacing w:val="-2"/>
        </w:rPr>
        <w:t xml:space="preserve">, </w:t>
      </w:r>
      <w:r w:rsidRPr="00380082">
        <w:rPr>
          <w:bCs/>
          <w:spacing w:val="-2"/>
        </w:rPr>
        <w:t>teşvik ödemesi</w:t>
      </w:r>
      <w:r w:rsidR="0035740F">
        <w:rPr>
          <w:bCs/>
          <w:spacing w:val="-2"/>
        </w:rPr>
        <w:t xml:space="preserve"> ve motivasyon ödemesi </w:t>
      </w:r>
      <w:r>
        <w:rPr>
          <w:bCs/>
          <w:spacing w:val="-2"/>
        </w:rPr>
        <w:t>adı</w:t>
      </w:r>
      <w:r w:rsidRPr="00380082">
        <w:rPr>
          <w:bCs/>
          <w:spacing w:val="-2"/>
        </w:rPr>
        <w:t xml:space="preserve"> altında ödemeler almaktadır</w:t>
      </w:r>
      <w:r w:rsidR="00074A37">
        <w:rPr>
          <w:bCs/>
          <w:spacing w:val="-2"/>
        </w:rPr>
        <w:t>.</w:t>
      </w:r>
    </w:p>
    <w:p w14:paraId="42C99264" w14:textId="0E18A84C" w:rsidR="00074A37" w:rsidRDefault="00074A37" w:rsidP="000B3480">
      <w:pPr>
        <w:spacing w:before="73"/>
        <w:ind w:right="1"/>
        <w:jc w:val="both"/>
        <w:rPr>
          <w:bCs/>
          <w:spacing w:val="-2"/>
        </w:rPr>
      </w:pPr>
      <w:r w:rsidRPr="00380082">
        <w:rPr>
          <w:bCs/>
          <w:spacing w:val="-2"/>
        </w:rPr>
        <w:t>Kurumunuz döner sermaye</w:t>
      </w:r>
      <w:r>
        <w:rPr>
          <w:bCs/>
          <w:spacing w:val="-2"/>
        </w:rPr>
        <w:t>si</w:t>
      </w:r>
      <w:r w:rsidRPr="00380082">
        <w:rPr>
          <w:bCs/>
          <w:spacing w:val="-2"/>
        </w:rPr>
        <w:t xml:space="preserve"> </w:t>
      </w:r>
      <w:proofErr w:type="gramStart"/>
      <w:r w:rsidRPr="00380082">
        <w:rPr>
          <w:bCs/>
          <w:spacing w:val="-2"/>
        </w:rPr>
        <w:t xml:space="preserve">gelirlerinden  </w:t>
      </w:r>
      <w:r>
        <w:rPr>
          <w:bCs/>
          <w:spacing w:val="-2"/>
        </w:rPr>
        <w:t>bünyenizdeki</w:t>
      </w:r>
      <w:proofErr w:type="gramEnd"/>
      <w:r>
        <w:rPr>
          <w:bCs/>
          <w:spacing w:val="-2"/>
        </w:rPr>
        <w:t xml:space="preserve"> </w:t>
      </w:r>
      <w:r w:rsidRPr="00380082">
        <w:rPr>
          <w:bCs/>
          <w:spacing w:val="-2"/>
        </w:rPr>
        <w:t xml:space="preserve">asistanlara ve Aile Hekimliği Uzmanlık asistanlarına düzenli olarak döner sermaye gelirlerinden ödeme </w:t>
      </w:r>
      <w:proofErr w:type="gramStart"/>
      <w:r w:rsidRPr="00380082">
        <w:rPr>
          <w:bCs/>
          <w:spacing w:val="-2"/>
        </w:rPr>
        <w:t>yapılma</w:t>
      </w:r>
      <w:r>
        <w:rPr>
          <w:bCs/>
          <w:spacing w:val="-2"/>
        </w:rPr>
        <w:t xml:space="preserve">sına </w:t>
      </w:r>
      <w:r w:rsidRPr="00380082">
        <w:rPr>
          <w:bCs/>
          <w:spacing w:val="-2"/>
        </w:rPr>
        <w:t xml:space="preserve"> rağmen</w:t>
      </w:r>
      <w:proofErr w:type="gramEnd"/>
      <w:r w:rsidRPr="00380082">
        <w:rPr>
          <w:bCs/>
          <w:spacing w:val="-2"/>
        </w:rPr>
        <w:t xml:space="preserve"> </w:t>
      </w:r>
      <w:proofErr w:type="gramStart"/>
      <w:r w:rsidRPr="00380082">
        <w:rPr>
          <w:bCs/>
          <w:spacing w:val="-2"/>
        </w:rPr>
        <w:t>tar</w:t>
      </w:r>
      <w:r>
        <w:rPr>
          <w:bCs/>
          <w:spacing w:val="-2"/>
        </w:rPr>
        <w:t xml:space="preserve">afıma </w:t>
      </w:r>
      <w:r w:rsidRPr="00380082">
        <w:rPr>
          <w:bCs/>
          <w:spacing w:val="-2"/>
        </w:rPr>
        <w:t xml:space="preserve"> hiçbir</w:t>
      </w:r>
      <w:proofErr w:type="gramEnd"/>
      <w:r w:rsidRPr="00380082">
        <w:rPr>
          <w:bCs/>
          <w:spacing w:val="-2"/>
        </w:rPr>
        <w:t xml:space="preserve"> </w:t>
      </w:r>
      <w:r w:rsidR="009116A7">
        <w:rPr>
          <w:bCs/>
          <w:spacing w:val="-2"/>
        </w:rPr>
        <w:t xml:space="preserve"> şekilde </w:t>
      </w:r>
      <w:r w:rsidRPr="00380082">
        <w:rPr>
          <w:bCs/>
          <w:spacing w:val="-2"/>
        </w:rPr>
        <w:t>ödeme yapılmamıştır.</w:t>
      </w:r>
    </w:p>
    <w:p w14:paraId="4582FD79" w14:textId="77777777" w:rsidR="00074A37" w:rsidRDefault="00074A37" w:rsidP="000B3480">
      <w:pPr>
        <w:spacing w:before="73"/>
        <w:ind w:right="1"/>
        <w:jc w:val="both"/>
        <w:rPr>
          <w:bCs/>
          <w:spacing w:val="-2"/>
        </w:rPr>
      </w:pPr>
    </w:p>
    <w:p w14:paraId="3DD07921" w14:textId="03B959FE" w:rsidR="00DD6F00" w:rsidRPr="00380082" w:rsidRDefault="00074A37" w:rsidP="000B3480">
      <w:pPr>
        <w:spacing w:before="73"/>
        <w:ind w:right="1"/>
        <w:jc w:val="both"/>
        <w:rPr>
          <w:bCs/>
          <w:spacing w:val="-2"/>
        </w:rPr>
      </w:pPr>
      <w:r>
        <w:rPr>
          <w:bCs/>
          <w:spacing w:val="-2"/>
        </w:rPr>
        <w:t xml:space="preserve">Söz konusu uygulamanız ile </w:t>
      </w:r>
      <w:r w:rsidR="00DD6F00" w:rsidRPr="00380082">
        <w:rPr>
          <w:bCs/>
          <w:spacing w:val="-2"/>
        </w:rPr>
        <w:t xml:space="preserve">Anayasanın 10. Maddesi </w:t>
      </w:r>
      <w:proofErr w:type="gramStart"/>
      <w:r w:rsidR="00DD6F00" w:rsidRPr="00380082">
        <w:rPr>
          <w:bCs/>
          <w:spacing w:val="-2"/>
        </w:rPr>
        <w:t>ile  güvence</w:t>
      </w:r>
      <w:proofErr w:type="gramEnd"/>
      <w:r w:rsidR="00DD6F00" w:rsidRPr="00380082">
        <w:rPr>
          <w:bCs/>
          <w:spacing w:val="-2"/>
        </w:rPr>
        <w:t xml:space="preserve"> altına alınan eşitlik ilkesi</w:t>
      </w:r>
      <w:r>
        <w:rPr>
          <w:bCs/>
          <w:spacing w:val="-2"/>
        </w:rPr>
        <w:t>nin temel prensibi olan</w:t>
      </w:r>
      <w:r w:rsidR="00A01B6B" w:rsidRPr="00380082">
        <w:rPr>
          <w:bCs/>
          <w:spacing w:val="-2"/>
        </w:rPr>
        <w:t xml:space="preserve"> eşit işe eşit ücret ve eşit statüde eşit hak ilke</w:t>
      </w:r>
      <w:r w:rsidR="00380082">
        <w:rPr>
          <w:bCs/>
          <w:spacing w:val="-2"/>
        </w:rPr>
        <w:t xml:space="preserve">si </w:t>
      </w:r>
      <w:r>
        <w:rPr>
          <w:bCs/>
          <w:spacing w:val="-2"/>
        </w:rPr>
        <w:t xml:space="preserve">ihlal edildiği </w:t>
      </w:r>
      <w:proofErr w:type="gramStart"/>
      <w:r>
        <w:rPr>
          <w:bCs/>
          <w:spacing w:val="-2"/>
        </w:rPr>
        <w:t xml:space="preserve">gibi </w:t>
      </w:r>
      <w:r w:rsidR="00A01B6B" w:rsidRPr="00380082">
        <w:rPr>
          <w:bCs/>
          <w:spacing w:val="-2"/>
        </w:rPr>
        <w:t xml:space="preserve"> </w:t>
      </w:r>
      <w:r>
        <w:rPr>
          <w:bCs/>
          <w:spacing w:val="-2"/>
        </w:rPr>
        <w:t>A</w:t>
      </w:r>
      <w:r w:rsidR="00380082">
        <w:rPr>
          <w:bCs/>
          <w:spacing w:val="-2"/>
        </w:rPr>
        <w:t>nayasa</w:t>
      </w:r>
      <w:r>
        <w:rPr>
          <w:bCs/>
          <w:spacing w:val="-2"/>
        </w:rPr>
        <w:t>nın</w:t>
      </w:r>
      <w:proofErr w:type="gramEnd"/>
      <w:r>
        <w:rPr>
          <w:bCs/>
          <w:spacing w:val="-2"/>
        </w:rPr>
        <w:t xml:space="preserve"> </w:t>
      </w:r>
      <w:r w:rsidR="00380082">
        <w:rPr>
          <w:bCs/>
          <w:spacing w:val="-2"/>
        </w:rPr>
        <w:t>35</w:t>
      </w:r>
      <w:r>
        <w:rPr>
          <w:bCs/>
          <w:spacing w:val="-2"/>
        </w:rPr>
        <w:t>.</w:t>
      </w:r>
      <w:r w:rsidR="00380082">
        <w:rPr>
          <w:bCs/>
          <w:spacing w:val="-2"/>
        </w:rPr>
        <w:t xml:space="preserve"> </w:t>
      </w:r>
      <w:r>
        <w:rPr>
          <w:bCs/>
          <w:spacing w:val="-2"/>
        </w:rPr>
        <w:t>M</w:t>
      </w:r>
      <w:r w:rsidR="00380082">
        <w:rPr>
          <w:bCs/>
          <w:spacing w:val="-2"/>
        </w:rPr>
        <w:t>adde</w:t>
      </w:r>
      <w:r>
        <w:rPr>
          <w:bCs/>
          <w:spacing w:val="-2"/>
        </w:rPr>
        <w:t xml:space="preserve">si </w:t>
      </w:r>
      <w:proofErr w:type="gramStart"/>
      <w:r>
        <w:rPr>
          <w:bCs/>
          <w:spacing w:val="-2"/>
        </w:rPr>
        <w:t xml:space="preserve">ile </w:t>
      </w:r>
      <w:r w:rsidR="00380082">
        <w:rPr>
          <w:bCs/>
          <w:spacing w:val="-2"/>
        </w:rPr>
        <w:t xml:space="preserve"> güvence</w:t>
      </w:r>
      <w:proofErr w:type="gramEnd"/>
      <w:r w:rsidR="00380082">
        <w:rPr>
          <w:bCs/>
          <w:spacing w:val="-2"/>
        </w:rPr>
        <w:t xml:space="preserve"> altına alınan mülkiyet hakkı</w:t>
      </w:r>
      <w:r>
        <w:rPr>
          <w:bCs/>
          <w:spacing w:val="-2"/>
        </w:rPr>
        <w:t>mın ihlali söz konusudur.</w:t>
      </w:r>
    </w:p>
    <w:p w14:paraId="5C063066" w14:textId="78BE0C02" w:rsidR="00DD6F00" w:rsidRPr="00074A37" w:rsidRDefault="00DD6F00" w:rsidP="000B3480">
      <w:pPr>
        <w:spacing w:before="73"/>
        <w:ind w:right="1"/>
        <w:jc w:val="both"/>
        <w:rPr>
          <w:b/>
          <w:spacing w:val="-2"/>
        </w:rPr>
      </w:pPr>
      <w:r w:rsidRPr="00074A37">
        <w:rPr>
          <w:b/>
          <w:spacing w:val="-2"/>
        </w:rPr>
        <w:t xml:space="preserve">Anayasa </w:t>
      </w:r>
      <w:proofErr w:type="gramStart"/>
      <w:r w:rsidRPr="00074A37">
        <w:rPr>
          <w:b/>
          <w:spacing w:val="-2"/>
        </w:rPr>
        <w:t>Mahkemesi  2019</w:t>
      </w:r>
      <w:proofErr w:type="gramEnd"/>
      <w:r w:rsidRPr="00074A37">
        <w:rPr>
          <w:b/>
          <w:spacing w:val="-2"/>
        </w:rPr>
        <w:t xml:space="preserve">/39033 sayılı başvuruya istinaden kararında '' Ödeme yapılmasını öngören açık bir hüküm bulunmadığı gerekçesi ile ek ödeme yapılmamasının ''Anayasa ile belirlenmiş hakların ihlali olduğuna hükmetmiştir. Aynı kararında Anayasa Mahkemesi'' Tüm Tıpta Uzmanlık öğrencilerinin aynı işi yaptığı ve döner sermaye gelirlerine katkı sağladığı hususunda bir tereddüt bulunmamaktadır. Demek suretiyle tüm tıpta uzmanlık </w:t>
      </w:r>
      <w:proofErr w:type="gramStart"/>
      <w:r w:rsidRPr="00074A37">
        <w:rPr>
          <w:b/>
          <w:spacing w:val="-2"/>
        </w:rPr>
        <w:t>öğrencilerinin  statü</w:t>
      </w:r>
      <w:proofErr w:type="gramEnd"/>
      <w:r w:rsidRPr="00074A37">
        <w:rPr>
          <w:b/>
          <w:spacing w:val="-2"/>
        </w:rPr>
        <w:t xml:space="preserve"> olarak eşit olduğu belirlemesini yapmıştır. </w:t>
      </w:r>
    </w:p>
    <w:p w14:paraId="451AFD37" w14:textId="77777777" w:rsidR="00DD6F00" w:rsidRPr="00380082" w:rsidRDefault="00DD6F00" w:rsidP="000B3480">
      <w:pPr>
        <w:spacing w:before="73"/>
        <w:ind w:right="1"/>
        <w:jc w:val="both"/>
        <w:rPr>
          <w:bCs/>
          <w:spacing w:val="-2"/>
        </w:rPr>
      </w:pPr>
      <w:r w:rsidRPr="00380082">
        <w:rPr>
          <w:bCs/>
          <w:spacing w:val="-2"/>
        </w:rPr>
        <w:t xml:space="preserve">Anayasa Mahkemesi aynı </w:t>
      </w:r>
      <w:proofErr w:type="gramStart"/>
      <w:r w:rsidRPr="00380082">
        <w:rPr>
          <w:bCs/>
          <w:spacing w:val="-2"/>
        </w:rPr>
        <w:t>kararında;  Ödeme</w:t>
      </w:r>
      <w:proofErr w:type="gramEnd"/>
      <w:r w:rsidRPr="00380082">
        <w:rPr>
          <w:bCs/>
          <w:spacing w:val="-2"/>
        </w:rPr>
        <w:t xml:space="preserve"> yapılmasını öngören açık bir hüküm bulunmadığı gerekçesiyle ek ödeme yapılmamasının Anayasa ile belirlenmiş hakların ihlali olduğu sonucuna varmış ve döner sermayeye bağlı tüm ödemelerden tüm tıpta uzmanlık öğrencilerinin aynı şekilde yararlandırılması gerektiği kararını vermiştir.</w:t>
      </w:r>
    </w:p>
    <w:p w14:paraId="052DCA7B" w14:textId="77777777" w:rsidR="00DD6F00" w:rsidRPr="00380082" w:rsidRDefault="00DD6F00" w:rsidP="000B3480">
      <w:pPr>
        <w:spacing w:before="73"/>
        <w:ind w:right="1"/>
        <w:jc w:val="both"/>
        <w:rPr>
          <w:bCs/>
          <w:spacing w:val="-2"/>
        </w:rPr>
      </w:pPr>
      <w:r w:rsidRPr="00380082">
        <w:rPr>
          <w:bCs/>
          <w:spacing w:val="-2"/>
        </w:rPr>
        <w:t>Kararda aynı zamanda döner sermayeye katkı sunan asistanlar arasında ayrım yapılmasının Anayasanın eşitlik ve mülkiyet haklarını ihlal ettiği sunucuna ulaşmıştır.</w:t>
      </w:r>
    </w:p>
    <w:p w14:paraId="2BEB0EE4" w14:textId="77777777" w:rsidR="00DD6F00" w:rsidRPr="00380082" w:rsidRDefault="00DD6F00" w:rsidP="000B3480">
      <w:pPr>
        <w:spacing w:before="73"/>
        <w:ind w:right="1"/>
        <w:jc w:val="both"/>
        <w:rPr>
          <w:bCs/>
          <w:spacing w:val="-2"/>
        </w:rPr>
      </w:pPr>
      <w:r w:rsidRPr="00380082">
        <w:rPr>
          <w:bCs/>
          <w:spacing w:val="-2"/>
        </w:rPr>
        <w:t>Benzer bir konuya ilişkin olarak; Kahramanmaraş 3.İdare Mahkemesi 2024/236 esas 2024/2559 karar sayılı 28.11.2024 tarihli kararında;</w:t>
      </w:r>
    </w:p>
    <w:p w14:paraId="6CB6E3CA" w14:textId="3579D601" w:rsidR="00DD6F00" w:rsidRPr="00F2521B" w:rsidRDefault="00DD6F00" w:rsidP="000B3480">
      <w:pPr>
        <w:spacing w:before="73"/>
        <w:ind w:right="1"/>
        <w:jc w:val="both"/>
        <w:rPr>
          <w:bCs/>
          <w:spacing w:val="-2"/>
        </w:rPr>
      </w:pPr>
      <w:r w:rsidRPr="001015F8">
        <w:rPr>
          <w:b/>
          <w:spacing w:val="-2"/>
        </w:rPr>
        <w:t xml:space="preserve">"Davacı 2022 yılı güz dönemi Tıpta Uzmanlık eğitimi giriş sınavı (TUS) sonuçlarına göre 1219 sayılı Tababet Ve </w:t>
      </w:r>
      <w:proofErr w:type="spellStart"/>
      <w:r w:rsidRPr="001015F8">
        <w:rPr>
          <w:b/>
          <w:spacing w:val="-2"/>
        </w:rPr>
        <w:t>Şuabatı</w:t>
      </w:r>
      <w:proofErr w:type="spellEnd"/>
      <w:r w:rsidRPr="001015F8">
        <w:rPr>
          <w:b/>
          <w:spacing w:val="-2"/>
        </w:rPr>
        <w:t xml:space="preserve"> </w:t>
      </w:r>
      <w:proofErr w:type="spellStart"/>
      <w:r w:rsidRPr="001015F8">
        <w:rPr>
          <w:b/>
          <w:spacing w:val="-2"/>
        </w:rPr>
        <w:t>San'atlarının</w:t>
      </w:r>
      <w:proofErr w:type="spellEnd"/>
      <w:r w:rsidRPr="001015F8">
        <w:rPr>
          <w:b/>
          <w:spacing w:val="-2"/>
        </w:rPr>
        <w:t xml:space="preserve"> Tarzı İcrasına Dair Kanun'un Geçici 9. maddesi uyarınca, aile hekimliği uzmanlığı kapsamında Kahramanmaraş Sütçü İmam Üniversitesinde tıpta uzmanlık öğrencisi olarak 01.08.2023 ila 30.11.2023 tarihleri arasında Tıp Fakültesi Çocuk Sağlığı ve Hastalıkları Anabilim Dalında fiili olarak hastane servislerinde görev yaptığı sürede, diğer asistanlar ile aynı eğitimi gördüğü, aynı işi yaptığı, aynı rotasyonları aynı sürelerde ve yoğunlukta yaptığı, eşitlik ilkesi ve mülkiyet hakkı esas alınarak bu dönemler için taraf</w:t>
      </w:r>
      <w:r w:rsidR="00F2521B">
        <w:rPr>
          <w:b/>
          <w:spacing w:val="-2"/>
        </w:rPr>
        <w:t xml:space="preserve">ına </w:t>
      </w:r>
      <w:r w:rsidRPr="001015F8">
        <w:rPr>
          <w:b/>
          <w:spacing w:val="-2"/>
        </w:rPr>
        <w:t xml:space="preserve"> üniversite rektörlüğü döner sermayesinden ödeme yapılması gerektiği yönündeki başvurusunun reddine dair 04.01.2024 tarih ve E-92860489-855-274558 sayılı işlemin; hukuka aykırı olduğu, ..... aynı anda t</w:t>
      </w:r>
      <w:r w:rsidR="00F2521B">
        <w:rPr>
          <w:b/>
          <w:spacing w:val="-2"/>
        </w:rPr>
        <w:t>ıpta</w:t>
      </w:r>
      <w:r w:rsidRPr="001015F8">
        <w:rPr>
          <w:b/>
          <w:spacing w:val="-2"/>
        </w:rPr>
        <w:t xml:space="preserve"> uzmanlık öğrencisi olarak görev yapan kişilere döner sermaye ödemelerinin Faizi ile beraber davacıya ödenmesi istenilmektedir." denilerek  açılan davada mahkeme ; Davacının Aile hekimliği uzmanlığı kapsamında, Kahramanmaraş Sütçü İmam Üniversitesinde tıpta uzmanlık öğrencisi olarak görev yaptığı 01.08.2023 ila 30.11.2023 tarihleri arasında Tıp Fakültesi Çocuk Sağlığı ve Hastalıkları Anabilim Dalında fiili olarak hastane servislerinde görev yaptığı sürede, alamadığı döner sermaye ek ödemelerinin aynı anda tıpta uzmanlık öğrencisi olarak görev yapan diğer kişilere yapılan ödemeler esas alınarak, her bir ödemenin yapılması gereken tarihten itibaren işleyecek yasal faiziyle birlikte ödenmesi gerekmektedir. Açıklanan nedenlerle; Davaya konu işlemin iptaline 28/11/2024 tarihinde karar verildi." </w:t>
      </w:r>
      <w:r w:rsidRPr="00F2521B">
        <w:rPr>
          <w:bCs/>
          <w:spacing w:val="-2"/>
        </w:rPr>
        <w:t>demek suretiyle davaya konu işlemi iptal etmiştir.</w:t>
      </w:r>
    </w:p>
    <w:p w14:paraId="3F4DBC49" w14:textId="273C2A74" w:rsidR="00DD6F00" w:rsidRPr="001076B3" w:rsidRDefault="00F2521B" w:rsidP="000B3480">
      <w:pPr>
        <w:spacing w:before="73"/>
        <w:ind w:right="1"/>
        <w:jc w:val="both"/>
        <w:rPr>
          <w:color w:val="EE0000"/>
          <w:spacing w:val="-5"/>
        </w:rPr>
      </w:pPr>
      <w:r>
        <w:lastRenderedPageBreak/>
        <w:t xml:space="preserve">Yukarıda ayrıntılı olarak </w:t>
      </w:r>
      <w:r w:rsidR="009116A7">
        <w:t xml:space="preserve">Açıkladığım nedenler ile aile hekimliği uzmanlık eğitimi kapsamında şu ana kadar yapmış olduğum </w:t>
      </w:r>
      <w:r>
        <w:t xml:space="preserve"> ve </w:t>
      </w:r>
      <w:r w:rsidR="009116A7">
        <w:t xml:space="preserve">aşağıda ayrıntılı </w:t>
      </w:r>
      <w:r>
        <w:t xml:space="preserve">tarihlerini belirtiğim </w:t>
      </w:r>
      <w:r w:rsidR="009116A7">
        <w:t xml:space="preserve"> klinik rotasyon süreleri</w:t>
      </w:r>
      <w:r>
        <w:t>mde</w:t>
      </w:r>
      <w:r w:rsidR="009116A7">
        <w:t>, benimle aynı rotasyonu yapan tıpta uzmanlık asistanlarına yapılan döner sermayeye bağlı ödemelerin tamamının</w:t>
      </w:r>
      <w:r w:rsidR="00DF3387">
        <w:t xml:space="preserve"> </w:t>
      </w:r>
      <w:r w:rsidR="006C2FAC">
        <w:t xml:space="preserve">ve teşvik ödemelerinin </w:t>
      </w:r>
      <w:r w:rsidR="00DF3387">
        <w:t xml:space="preserve">hak ediş tarihimden itibaren işletilecek yasal faiziyle </w:t>
      </w:r>
      <w:r w:rsidR="009116A7">
        <w:t xml:space="preserve"> tarafıma da yapılmasını Türkiye Cumhuriyeti Anayasasının 10. ve 35. Maddelerindeki </w:t>
      </w:r>
      <w:r w:rsidR="005A1E8D">
        <w:t xml:space="preserve">emredici </w:t>
      </w:r>
      <w:r w:rsidR="009116A7">
        <w:t>hükümler doğrultusunda talep ediyorum. Gereğini</w:t>
      </w:r>
      <w:r w:rsidR="009116A7">
        <w:rPr>
          <w:spacing w:val="-6"/>
        </w:rPr>
        <w:t xml:space="preserve"> </w:t>
      </w:r>
      <w:r w:rsidR="009116A7">
        <w:t>bilgilerinize</w:t>
      </w:r>
      <w:r w:rsidR="009116A7">
        <w:rPr>
          <w:spacing w:val="-5"/>
        </w:rPr>
        <w:t xml:space="preserve"> </w:t>
      </w:r>
      <w:r w:rsidR="009116A7">
        <w:t>arz</w:t>
      </w:r>
      <w:r w:rsidR="009116A7">
        <w:rPr>
          <w:spacing w:val="-6"/>
        </w:rPr>
        <w:t xml:space="preserve"> </w:t>
      </w:r>
      <w:r w:rsidR="009116A7">
        <w:t>ederim</w:t>
      </w:r>
      <w:r w:rsidR="009116A7">
        <w:rPr>
          <w:spacing w:val="-5"/>
        </w:rPr>
        <w:t>.</w:t>
      </w:r>
      <w:r w:rsidR="001076B3">
        <w:rPr>
          <w:spacing w:val="-5"/>
        </w:rPr>
        <w:t xml:space="preserve"> </w:t>
      </w:r>
      <w:r w:rsidR="001076B3" w:rsidRPr="001076B3">
        <w:rPr>
          <w:color w:val="EE0000"/>
          <w:spacing w:val="-5"/>
        </w:rPr>
        <w:t>TARİH</w:t>
      </w:r>
    </w:p>
    <w:p w14:paraId="361D1565" w14:textId="77777777" w:rsidR="00B02166" w:rsidRDefault="00B02166" w:rsidP="000B3480">
      <w:pPr>
        <w:spacing w:before="73"/>
        <w:ind w:right="1"/>
        <w:jc w:val="both"/>
        <w:rPr>
          <w:spacing w:val="-5"/>
        </w:rPr>
      </w:pPr>
    </w:p>
    <w:p w14:paraId="71DA9AE6" w14:textId="3F155057" w:rsidR="00B02166" w:rsidRPr="00B02166" w:rsidRDefault="00B02166" w:rsidP="00B02166">
      <w:pPr>
        <w:pStyle w:val="ListeParagraf"/>
        <w:numPr>
          <w:ilvl w:val="0"/>
          <w:numId w:val="1"/>
        </w:numPr>
        <w:spacing w:before="73"/>
        <w:ind w:right="1"/>
        <w:jc w:val="both"/>
        <w:rPr>
          <w:bCs/>
          <w:spacing w:val="-2"/>
        </w:rPr>
      </w:pPr>
      <w:r>
        <w:rPr>
          <w:bCs/>
          <w:spacing w:val="-2"/>
        </w:rPr>
        <w:t xml:space="preserve">……………. Rotasyonu ……………tarih aralığı                                            </w:t>
      </w:r>
      <w:proofErr w:type="gramStart"/>
      <w:r>
        <w:rPr>
          <w:bCs/>
          <w:spacing w:val="-2"/>
        </w:rPr>
        <w:t>Arş</w:t>
      </w:r>
      <w:proofErr w:type="gramEnd"/>
      <w:r>
        <w:rPr>
          <w:bCs/>
          <w:spacing w:val="-2"/>
        </w:rPr>
        <w:t xml:space="preserve"> Görevlisi</w:t>
      </w:r>
      <w:proofErr w:type="gramStart"/>
      <w:r>
        <w:rPr>
          <w:bCs/>
          <w:spacing w:val="-2"/>
        </w:rPr>
        <w:t>…….</w:t>
      </w:r>
      <w:proofErr w:type="gramEnd"/>
      <w:r>
        <w:rPr>
          <w:bCs/>
          <w:spacing w:val="-2"/>
        </w:rPr>
        <w:t>.</w:t>
      </w:r>
    </w:p>
    <w:p w14:paraId="6E80F0CD" w14:textId="37D7DCE2" w:rsidR="00B02166" w:rsidRDefault="00B02166" w:rsidP="00B02166">
      <w:pPr>
        <w:pStyle w:val="ListeParagraf"/>
        <w:numPr>
          <w:ilvl w:val="0"/>
          <w:numId w:val="1"/>
        </w:numPr>
        <w:spacing w:before="73"/>
        <w:ind w:right="1"/>
        <w:jc w:val="both"/>
        <w:rPr>
          <w:bCs/>
          <w:spacing w:val="-2"/>
        </w:rPr>
      </w:pPr>
      <w:r>
        <w:rPr>
          <w:bCs/>
          <w:spacing w:val="-2"/>
        </w:rPr>
        <w:t xml:space="preserve">……………. Rotasyonu ……………tarih aralığı                                            T.C:                                         </w:t>
      </w:r>
    </w:p>
    <w:p w14:paraId="620C9307" w14:textId="3EBD515A" w:rsidR="00843ABD" w:rsidRPr="00843ABD" w:rsidRDefault="00B02166" w:rsidP="00843ABD">
      <w:pPr>
        <w:pStyle w:val="ListeParagraf"/>
        <w:numPr>
          <w:ilvl w:val="0"/>
          <w:numId w:val="1"/>
        </w:numPr>
        <w:spacing w:before="73"/>
        <w:ind w:right="1"/>
        <w:jc w:val="both"/>
        <w:rPr>
          <w:bCs/>
          <w:spacing w:val="-2"/>
        </w:rPr>
      </w:pPr>
      <w:r>
        <w:rPr>
          <w:bCs/>
          <w:spacing w:val="-2"/>
        </w:rPr>
        <w:t xml:space="preserve">……………. Rotasyonu ……………tarih aralığı                                            </w:t>
      </w:r>
      <w:r w:rsidR="00843ABD">
        <w:rPr>
          <w:bCs/>
          <w:spacing w:val="-2"/>
        </w:rPr>
        <w:t>TEL:</w:t>
      </w:r>
    </w:p>
    <w:p w14:paraId="23B8F335" w14:textId="6F41A80F" w:rsidR="00B02166" w:rsidRDefault="00B02166" w:rsidP="00B02166">
      <w:pPr>
        <w:pStyle w:val="ListeParagraf"/>
        <w:numPr>
          <w:ilvl w:val="0"/>
          <w:numId w:val="1"/>
        </w:numPr>
        <w:spacing w:before="73"/>
        <w:ind w:right="1"/>
        <w:jc w:val="both"/>
        <w:rPr>
          <w:bCs/>
          <w:spacing w:val="-2"/>
        </w:rPr>
      </w:pPr>
      <w:r>
        <w:rPr>
          <w:bCs/>
          <w:spacing w:val="-2"/>
        </w:rPr>
        <w:t>……………. Rotasyonu ……………tarih aralığı</w:t>
      </w:r>
      <w:r w:rsidR="00843ABD">
        <w:rPr>
          <w:bCs/>
          <w:spacing w:val="-2"/>
        </w:rPr>
        <w:t xml:space="preserve">                                            İMZA:</w:t>
      </w:r>
    </w:p>
    <w:p w14:paraId="5EFB2726" w14:textId="77777777" w:rsidR="00B02166" w:rsidRPr="00B02166" w:rsidRDefault="00B02166" w:rsidP="00B02166">
      <w:pPr>
        <w:pStyle w:val="ListeParagraf"/>
        <w:spacing w:before="73"/>
        <w:ind w:left="720" w:right="1"/>
        <w:jc w:val="both"/>
        <w:rPr>
          <w:bCs/>
          <w:spacing w:val="-2"/>
        </w:rPr>
      </w:pPr>
    </w:p>
    <w:sectPr w:rsidR="00B02166" w:rsidRPr="00B02166" w:rsidSect="00022248">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244A"/>
    <w:multiLevelType w:val="hybridMultilevel"/>
    <w:tmpl w:val="4858EF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6698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D0AAA"/>
    <w:rsid w:val="00022248"/>
    <w:rsid w:val="00046F1F"/>
    <w:rsid w:val="00055194"/>
    <w:rsid w:val="00074A37"/>
    <w:rsid w:val="000943B8"/>
    <w:rsid w:val="0009472E"/>
    <w:rsid w:val="000A23A4"/>
    <w:rsid w:val="000A5D08"/>
    <w:rsid w:val="000B3480"/>
    <w:rsid w:val="000C5725"/>
    <w:rsid w:val="000F721F"/>
    <w:rsid w:val="001015F8"/>
    <w:rsid w:val="001076B3"/>
    <w:rsid w:val="0020754C"/>
    <w:rsid w:val="002C5FF4"/>
    <w:rsid w:val="0035740F"/>
    <w:rsid w:val="00380082"/>
    <w:rsid w:val="003905C0"/>
    <w:rsid w:val="00497DEC"/>
    <w:rsid w:val="005A1E8D"/>
    <w:rsid w:val="005D760B"/>
    <w:rsid w:val="006C2FAC"/>
    <w:rsid w:val="006C5840"/>
    <w:rsid w:val="00800CEB"/>
    <w:rsid w:val="00843ABD"/>
    <w:rsid w:val="009116A7"/>
    <w:rsid w:val="009D0AAA"/>
    <w:rsid w:val="009D53E0"/>
    <w:rsid w:val="00A01B6B"/>
    <w:rsid w:val="00AB29D2"/>
    <w:rsid w:val="00B02166"/>
    <w:rsid w:val="00BA0A1F"/>
    <w:rsid w:val="00BD4146"/>
    <w:rsid w:val="00DD6F00"/>
    <w:rsid w:val="00DF3387"/>
    <w:rsid w:val="00E73678"/>
    <w:rsid w:val="00F12E64"/>
    <w:rsid w:val="00F222E2"/>
    <w:rsid w:val="00F23051"/>
    <w:rsid w:val="00F2521B"/>
    <w:rsid w:val="00F323E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B3C4F"/>
  <w15:docId w15:val="{9AF0C1F7-DF0C-4625-982D-2B1B06E2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40"/>
    </w:pPr>
  </w:style>
  <w:style w:type="paragraph" w:styleId="KonuBal">
    <w:name w:val="Title"/>
    <w:basedOn w:val="Normal"/>
    <w:uiPriority w:val="1"/>
    <w:qFormat/>
    <w:pPr>
      <w:ind w:left="140"/>
    </w:pPr>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2</Pages>
  <Words>868</Words>
  <Characters>4952</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Aynur hilal tiyekli</dc:creator>
  <cp:lastModifiedBy>Ramazan Goncu</cp:lastModifiedBy>
  <cp:revision>34</cp:revision>
  <dcterms:created xsi:type="dcterms:W3CDTF">2024-12-26T21:53:00Z</dcterms:created>
  <dcterms:modified xsi:type="dcterms:W3CDTF">2025-10-18T10:09:00Z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2024-01-13T00:00:00Z</vt:filetime>
  </property>
  <property fmtid="{D5CDD505-2E9C-101B-9397-08002B2CF9AE}" pid="3" name="Creator">
    <vt:lpwstr>Microsoft® Word 2016</vt:lpwstr>
  </property>
  <property fmtid="{D5CDD505-2E9C-101B-9397-08002B2CF9AE}" pid="4" name="LastSaved">
    <vt:filetime>2024-12-26T00:00:00Z</vt:filetime>
  </property>
  <property fmtid="{D5CDD505-2E9C-101B-9397-08002B2CF9AE}" pid="5" name="Producer">
    <vt:lpwstr>Microsoft® Word 2016</vt:lpwstr>
  </property>
</Properties>
</file>